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eastAsia="bg-BG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eastAsia="bg-BG"/>
        </w:rPr>
        <w:drawing>
          <wp:inline distT="0" distB="0" distL="0" distR="0" wp14:anchorId="1945F832" wp14:editId="7298C6D2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r w:rsidR="008F6C40">
        <w:rPr>
          <w:snapToGrid w:val="0"/>
          <w:lang w:val="en-US"/>
        </w:rPr>
        <w:t>37</w:t>
      </w:r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 xml:space="preserve">,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3F0B14">
        <w:t>;</w:t>
      </w:r>
    </w:p>
    <w:p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F519DA" w:rsidRPr="003F0B14" w:rsidDel="00F519DA">
        <w:rPr>
          <w:shd w:val="clear" w:color="auto" w:fill="FEFEFE"/>
        </w:rPr>
        <w:t xml:space="preserve"> </w:t>
      </w:r>
    </w:p>
    <w:p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>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 (обн. ДВ бр. 48 от</w:t>
      </w:r>
      <w:r w:rsidR="00E160D4" w:rsidRPr="003F0B14">
        <w:t xml:space="preserve"> </w:t>
      </w:r>
      <w:r w:rsidR="005D5772" w:rsidRPr="003F0B14">
        <w:t>2018 г.)</w:t>
      </w:r>
    </w:p>
    <w:p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>всички изисквания по този дoгoвoр,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2023 г.</w:t>
      </w:r>
    </w:p>
    <w:p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2A42F5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4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lastRenderedPageBreak/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непредставяне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r w:rsidR="00B4205B" w:rsidRPr="000D2EE5">
        <w:rPr>
          <w:shd w:val="clear" w:color="auto" w:fill="FEFEFE"/>
        </w:rPr>
        <w:t>непълноти,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lastRenderedPageBreak/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lastRenderedPageBreak/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а) да са извършени срещу съответните 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 документи – фактури и/или други документи с еквивалентна доказателствена стойност</w:t>
      </w:r>
      <w:r w:rsidR="0016666E">
        <w:t>.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Евратом)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1. бъде уведомен за окончателния размер на финансовата помощ или за отказа да му бъде изплатена такава;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lastRenderedPageBreak/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води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bookmarkStart w:id="2" w:name="_GoBack"/>
      <w:bookmarkEnd w:id="2"/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r w:rsidR="00E51A81" w:rsidRPr="0016666E">
        <w:rPr>
          <w:shd w:val="clear" w:color="auto" w:fill="FEFEFE"/>
        </w:rPr>
        <w:t>Когато искането за изменение на договора</w:t>
      </w:r>
      <w:r w:rsidR="00F73E25" w:rsidRPr="0016666E">
        <w:rPr>
          <w:shd w:val="clear" w:color="auto" w:fill="FEFEFE"/>
        </w:rPr>
        <w:t xml:space="preserve"> по ал. 2 </w:t>
      </w:r>
      <w:r w:rsidR="004A0D14" w:rsidRPr="0016666E">
        <w:rPr>
          <w:shd w:val="clear" w:color="auto" w:fill="FEFEFE"/>
        </w:rPr>
        <w:t>води до</w:t>
      </w:r>
      <w:r w:rsidR="00210A5B" w:rsidRPr="0016666E">
        <w:rPr>
          <w:shd w:val="clear" w:color="auto" w:fill="FEFEFE"/>
        </w:rPr>
        <w:t xml:space="preserve"> увеличение на общата стойност</w:t>
      </w:r>
      <w:r w:rsidR="004A0D14" w:rsidRPr="0016666E">
        <w:rPr>
          <w:shd w:val="clear" w:color="auto" w:fill="FEFEFE"/>
        </w:rPr>
        <w:t xml:space="preserve"> на </w:t>
      </w:r>
      <w:r w:rsidR="00210A5B" w:rsidRPr="0016666E">
        <w:rPr>
          <w:shd w:val="clear" w:color="auto" w:fill="FEFEFE"/>
        </w:rPr>
        <w:t>безвъзмездна финансова</w:t>
      </w:r>
      <w:r w:rsidR="00987020" w:rsidRPr="0016666E">
        <w:rPr>
          <w:shd w:val="clear" w:color="auto" w:fill="FEFEFE"/>
        </w:rPr>
        <w:t xml:space="preserve"> помощ</w:t>
      </w:r>
      <w:r w:rsidR="004A0D14" w:rsidRPr="0016666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16666E">
        <w:rPr>
          <w:shd w:val="clear" w:color="auto" w:fill="FEFEFE"/>
        </w:rPr>
        <w:t xml:space="preserve"> </w:t>
      </w:r>
      <w:r w:rsidR="00AF6F00" w:rsidRPr="0016666E">
        <w:rPr>
          <w:shd w:val="clear" w:color="auto" w:fill="FEFEFE"/>
        </w:rPr>
        <w:t>безвъзмездната финансова</w:t>
      </w:r>
      <w:r w:rsidR="00987020" w:rsidRPr="0016666E">
        <w:rPr>
          <w:shd w:val="clear" w:color="auto" w:fill="FEFEFE"/>
        </w:rPr>
        <w:t xml:space="preserve"> помощ</w:t>
      </w:r>
      <w:r w:rsidR="00987020" w:rsidRPr="003F0B14">
        <w:rPr>
          <w:shd w:val="clear" w:color="auto" w:fill="FEFEFE"/>
        </w:rPr>
        <w:t xml:space="preserve"> за</w:t>
      </w:r>
      <w:r w:rsidR="004A0D14" w:rsidRPr="003F0B14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3F0B14">
        <w:rPr>
          <w:shd w:val="clear" w:color="auto" w:fill="FEFEFE"/>
        </w:rPr>
        <w:t xml:space="preserve"> към настоящия договор</w:t>
      </w:r>
      <w:r w:rsidR="00E51A81"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Управляващия орган</w:t>
      </w:r>
      <w:r w:rsidR="00E51A81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и </w:t>
      </w:r>
      <w:r w:rsidRPr="003F0B14">
        <w:rPr>
          <w:b/>
          <w:shd w:val="clear" w:color="auto" w:fill="FEFEFE"/>
        </w:rPr>
        <w:t>Фонда</w:t>
      </w:r>
      <w:r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3F0B14">
        <w:rPr>
          <w:shd w:val="clear" w:color="auto" w:fill="FEFEFE"/>
        </w:rPr>
        <w:t>, посочени в</w:t>
      </w:r>
      <w:r w:rsidR="00E51A81" w:rsidRPr="003F0B14">
        <w:rPr>
          <w:shd w:val="clear" w:color="auto" w:fill="FEFEFE"/>
        </w:rPr>
        <w:t xml:space="preserve"> ал. 3, но </w:t>
      </w:r>
      <w:r w:rsidR="00987020" w:rsidRPr="003F0B14">
        <w:rPr>
          <w:shd w:val="clear" w:color="auto" w:fill="FEFEFE"/>
        </w:rPr>
        <w:t xml:space="preserve">общата стойност на </w:t>
      </w:r>
      <w:r w:rsidR="00397D51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помощ,</w:t>
      </w:r>
      <w:r w:rsidR="00397D51" w:rsidRPr="003F0B14">
        <w:rPr>
          <w:shd w:val="clear" w:color="auto" w:fill="FEFEFE"/>
        </w:rPr>
        <w:t xml:space="preserve"> съответно</w:t>
      </w:r>
      <w:r w:rsidR="00987020" w:rsidRPr="003F0B14">
        <w:rPr>
          <w:shd w:val="clear" w:color="auto" w:fill="FEFEFE"/>
        </w:rPr>
        <w:t xml:space="preserve"> тази за съответната </w:t>
      </w:r>
      <w:r w:rsidR="00987020" w:rsidRPr="003F0B14">
        <w:rPr>
          <w:shd w:val="clear" w:color="auto" w:fill="FEFEFE"/>
        </w:rPr>
        <w:lastRenderedPageBreak/>
        <w:t>позиция от Приложение № 2</w:t>
      </w:r>
      <w:r w:rsidR="00397D51" w:rsidRPr="003F0B14">
        <w:rPr>
          <w:shd w:val="clear" w:color="auto" w:fill="FEFEFE"/>
        </w:rPr>
        <w:t xml:space="preserve"> към настоящия договор</w:t>
      </w:r>
      <w:r w:rsidR="00987020" w:rsidRPr="003F0B14">
        <w:rPr>
          <w:shd w:val="clear" w:color="auto" w:fill="FEFEFE"/>
        </w:rPr>
        <w:t>, не се увеличава. В този случаи  превишението се</w:t>
      </w:r>
      <w:r w:rsidR="004A0D14" w:rsidRPr="003F0B14">
        <w:rPr>
          <w:shd w:val="clear" w:color="auto" w:fill="FEFEFE"/>
        </w:rPr>
        <w:t xml:space="preserve">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>дневен срок съответните документи, както и да отстрани установените непълноти,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391B0F" w:rsidRPr="003F0B14">
        <w:rPr>
          <w:rFonts w:cs="Times New Roman"/>
          <w:iCs/>
          <w:sz w:val="24"/>
          <w:szCs w:val="24"/>
          <w:lang w:val="bg-BG"/>
        </w:rPr>
        <w:lastRenderedPageBreak/>
        <w:t>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lastRenderedPageBreak/>
        <w:t>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lastRenderedPageBreak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(име, фамилия и длъжност на лице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lastRenderedPageBreak/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lastRenderedPageBreak/>
              <w:t>За БЕНЕФИЦИЕНТА: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с право на втори подпис – ако е приложимо)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01A" w:rsidRDefault="00C6701A" w:rsidP="004B466E">
      <w:pPr>
        <w:spacing w:after="0" w:line="240" w:lineRule="auto"/>
      </w:pPr>
      <w:r>
        <w:separator/>
      </w:r>
    </w:p>
  </w:endnote>
  <w:endnote w:type="continuationSeparator" w:id="0">
    <w:p w:rsidR="00C6701A" w:rsidRDefault="00C6701A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736930">
      <w:rPr>
        <w:noProof/>
        <w:sz w:val="20"/>
        <w:szCs w:val="20"/>
      </w:rPr>
      <w:t>12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01A" w:rsidRDefault="00C6701A" w:rsidP="004B466E">
      <w:pPr>
        <w:spacing w:after="0" w:line="240" w:lineRule="auto"/>
      </w:pPr>
      <w:r>
        <w:separator/>
      </w:r>
    </w:p>
  </w:footnote>
  <w:footnote w:type="continuationSeparator" w:id="0">
    <w:p w:rsidR="00C6701A" w:rsidRDefault="00C6701A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B5181C"/>
  <w15:docId w15:val="{505490AE-C3F6-439E-9956-7C50D02E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A29D-F6D7-4019-B569-501225ED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6058</Words>
  <Characters>34532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11</cp:revision>
  <cp:lastPrinted>2018-02-09T16:01:00Z</cp:lastPrinted>
  <dcterms:created xsi:type="dcterms:W3CDTF">2019-10-15T14:13:00Z</dcterms:created>
  <dcterms:modified xsi:type="dcterms:W3CDTF">2019-10-17T12:35:00Z</dcterms:modified>
</cp:coreProperties>
</file>